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20" w:type="dxa"/>
        <w:tblLook w:val="04A0" w:firstRow="1" w:lastRow="0" w:firstColumn="1" w:lastColumn="0" w:noHBand="0" w:noVBand="1"/>
      </w:tblPr>
      <w:tblGrid>
        <w:gridCol w:w="940"/>
        <w:gridCol w:w="3660"/>
        <w:gridCol w:w="5620"/>
      </w:tblGrid>
      <w:tr w:rsidR="00367E03" w14:paraId="14B436C8" w14:textId="77777777" w:rsidTr="00367E03">
        <w:trPr>
          <w:trHeight w:val="315"/>
        </w:trPr>
        <w:tc>
          <w:tcPr>
            <w:tcW w:w="4600" w:type="dxa"/>
            <w:gridSpan w:val="2"/>
            <w:tcBorders>
              <w:top w:val="nil"/>
              <w:left w:val="nil"/>
              <w:bottom w:val="nil"/>
              <w:right w:val="nil"/>
            </w:tcBorders>
            <w:shd w:val="clear" w:color="auto" w:fill="auto"/>
            <w:vAlign w:val="center"/>
            <w:hideMark/>
          </w:tcPr>
          <w:p w14:paraId="4D78C85A" w14:textId="77777777" w:rsidR="00367E03" w:rsidRDefault="00367E03">
            <w:pPr>
              <w:jc w:val="center"/>
              <w:rPr>
                <w:color w:val="000000"/>
                <w:sz w:val="22"/>
                <w:szCs w:val="22"/>
              </w:rPr>
            </w:pPr>
            <w:bookmarkStart w:id="0" w:name="chuong_pl_9_name"/>
            <w:r>
              <w:rPr>
                <w:color w:val="000000"/>
                <w:sz w:val="22"/>
                <w:szCs w:val="22"/>
              </w:rPr>
              <w:t>SỞ GIÁO DỤC VÀ ĐÀO TẠO NGHỆ AN</w:t>
            </w:r>
          </w:p>
        </w:tc>
        <w:tc>
          <w:tcPr>
            <w:tcW w:w="5620" w:type="dxa"/>
            <w:tcBorders>
              <w:top w:val="nil"/>
              <w:left w:val="nil"/>
              <w:bottom w:val="nil"/>
              <w:right w:val="nil"/>
            </w:tcBorders>
            <w:shd w:val="clear" w:color="auto" w:fill="auto"/>
            <w:vAlign w:val="center"/>
            <w:hideMark/>
          </w:tcPr>
          <w:p w14:paraId="2DAB038E" w14:textId="77777777" w:rsidR="00367E03" w:rsidRDefault="00367E03">
            <w:pPr>
              <w:jc w:val="center"/>
              <w:rPr>
                <w:b/>
                <w:bCs/>
                <w:color w:val="000000"/>
                <w:sz w:val="22"/>
                <w:szCs w:val="22"/>
              </w:rPr>
            </w:pPr>
            <w:r>
              <w:rPr>
                <w:b/>
                <w:bCs/>
                <w:color w:val="000000"/>
                <w:sz w:val="22"/>
                <w:szCs w:val="22"/>
              </w:rPr>
              <w:t>CỘNG HÒA XÃ HỘI CHỦ NGHĨA VIỆT NAM</w:t>
            </w:r>
          </w:p>
        </w:tc>
      </w:tr>
      <w:tr w:rsidR="00367E03" w14:paraId="5F0F9944" w14:textId="77777777" w:rsidTr="00367E03">
        <w:trPr>
          <w:trHeight w:val="315"/>
        </w:trPr>
        <w:tc>
          <w:tcPr>
            <w:tcW w:w="4600" w:type="dxa"/>
            <w:gridSpan w:val="2"/>
            <w:tcBorders>
              <w:top w:val="nil"/>
              <w:left w:val="nil"/>
              <w:bottom w:val="nil"/>
              <w:right w:val="nil"/>
            </w:tcBorders>
            <w:shd w:val="clear" w:color="auto" w:fill="auto"/>
            <w:vAlign w:val="center"/>
            <w:hideMark/>
          </w:tcPr>
          <w:p w14:paraId="60A6421D" w14:textId="77777777" w:rsidR="00367E03" w:rsidRDefault="00367E03">
            <w:pPr>
              <w:jc w:val="center"/>
              <w:rPr>
                <w:b/>
                <w:bCs/>
                <w:color w:val="000000"/>
                <w:sz w:val="22"/>
                <w:szCs w:val="22"/>
                <w:u w:val="single"/>
              </w:rPr>
            </w:pPr>
            <w:r>
              <w:rPr>
                <w:b/>
                <w:bCs/>
                <w:color w:val="000000"/>
                <w:sz w:val="22"/>
                <w:szCs w:val="22"/>
                <w:u w:val="single"/>
              </w:rPr>
              <w:t>THPT NAM YÊN THÀNH</w:t>
            </w:r>
          </w:p>
        </w:tc>
        <w:tc>
          <w:tcPr>
            <w:tcW w:w="5620" w:type="dxa"/>
            <w:tcBorders>
              <w:top w:val="nil"/>
              <w:left w:val="nil"/>
              <w:bottom w:val="nil"/>
              <w:right w:val="nil"/>
            </w:tcBorders>
            <w:shd w:val="clear" w:color="auto" w:fill="auto"/>
            <w:vAlign w:val="center"/>
            <w:hideMark/>
          </w:tcPr>
          <w:p w14:paraId="654339DC" w14:textId="77777777" w:rsidR="00367E03" w:rsidRDefault="00367E03">
            <w:pPr>
              <w:jc w:val="center"/>
              <w:rPr>
                <w:b/>
                <w:bCs/>
                <w:color w:val="000000"/>
                <w:sz w:val="22"/>
                <w:szCs w:val="22"/>
                <w:u w:val="single"/>
              </w:rPr>
            </w:pPr>
            <w:r>
              <w:rPr>
                <w:b/>
                <w:bCs/>
                <w:color w:val="000000"/>
                <w:sz w:val="22"/>
                <w:szCs w:val="22"/>
                <w:u w:val="single"/>
              </w:rPr>
              <w:t>Độc lập – Tự do – Hạnh phúc</w:t>
            </w:r>
          </w:p>
        </w:tc>
      </w:tr>
      <w:tr w:rsidR="00367E03" w14:paraId="6249950A" w14:textId="77777777" w:rsidTr="00367E03">
        <w:trPr>
          <w:trHeight w:val="315"/>
        </w:trPr>
        <w:tc>
          <w:tcPr>
            <w:tcW w:w="940" w:type="dxa"/>
            <w:tcBorders>
              <w:top w:val="nil"/>
              <w:left w:val="nil"/>
              <w:bottom w:val="nil"/>
              <w:right w:val="nil"/>
            </w:tcBorders>
            <w:shd w:val="clear" w:color="auto" w:fill="auto"/>
            <w:vAlign w:val="center"/>
            <w:hideMark/>
          </w:tcPr>
          <w:p w14:paraId="7477B891" w14:textId="77777777" w:rsidR="00367E03" w:rsidRDefault="00367E03">
            <w:pPr>
              <w:jc w:val="center"/>
              <w:rPr>
                <w:b/>
                <w:bCs/>
                <w:color w:val="000000"/>
                <w:sz w:val="22"/>
                <w:szCs w:val="22"/>
                <w:u w:val="single"/>
              </w:rPr>
            </w:pPr>
          </w:p>
        </w:tc>
        <w:tc>
          <w:tcPr>
            <w:tcW w:w="3660" w:type="dxa"/>
            <w:tcBorders>
              <w:top w:val="nil"/>
              <w:left w:val="nil"/>
              <w:bottom w:val="nil"/>
              <w:right w:val="nil"/>
            </w:tcBorders>
            <w:shd w:val="clear" w:color="auto" w:fill="auto"/>
            <w:vAlign w:val="center"/>
            <w:hideMark/>
          </w:tcPr>
          <w:p w14:paraId="2FF07DF9" w14:textId="77777777" w:rsidR="00367E03" w:rsidRDefault="00367E03">
            <w:pPr>
              <w:jc w:val="center"/>
              <w:rPr>
                <w:sz w:val="20"/>
                <w:szCs w:val="20"/>
              </w:rPr>
            </w:pPr>
          </w:p>
        </w:tc>
        <w:tc>
          <w:tcPr>
            <w:tcW w:w="5620" w:type="dxa"/>
            <w:tcBorders>
              <w:top w:val="nil"/>
              <w:left w:val="nil"/>
              <w:bottom w:val="nil"/>
              <w:right w:val="nil"/>
            </w:tcBorders>
            <w:shd w:val="clear" w:color="auto" w:fill="auto"/>
            <w:vAlign w:val="center"/>
            <w:hideMark/>
          </w:tcPr>
          <w:p w14:paraId="381D977E" w14:textId="77777777" w:rsidR="00367E03" w:rsidRDefault="00367E03">
            <w:pPr>
              <w:jc w:val="center"/>
              <w:rPr>
                <w:rFonts w:ascii="Arial" w:hAnsi="Arial" w:cs="Arial"/>
                <w:i/>
                <w:iCs/>
                <w:color w:val="000000"/>
                <w:sz w:val="20"/>
                <w:szCs w:val="20"/>
              </w:rPr>
            </w:pPr>
          </w:p>
        </w:tc>
      </w:tr>
    </w:tbl>
    <w:p w14:paraId="3BE7796C" w14:textId="77777777" w:rsidR="005244FE" w:rsidRDefault="005244FE" w:rsidP="005244FE">
      <w:pPr>
        <w:spacing w:before="120" w:after="280" w:afterAutospacing="1"/>
        <w:jc w:val="center"/>
      </w:pPr>
      <w:r>
        <w:rPr>
          <w:b/>
          <w:bCs/>
        </w:rPr>
        <w:t>THÔNG BÁO</w:t>
      </w:r>
      <w:bookmarkStart w:id="1" w:name="_GoBack"/>
      <w:bookmarkEnd w:id="0"/>
      <w:bookmarkEnd w:id="1"/>
    </w:p>
    <w:p w14:paraId="3A2A0771" w14:textId="220CEC4E" w:rsidR="005244FE" w:rsidRDefault="005244FE" w:rsidP="005244FE">
      <w:pPr>
        <w:spacing w:before="120" w:after="280" w:afterAutospacing="1"/>
        <w:jc w:val="center"/>
      </w:pPr>
      <w:bookmarkStart w:id="2" w:name="chuong_pl_9_name_name"/>
      <w:r>
        <w:rPr>
          <w:b/>
          <w:bCs/>
        </w:rPr>
        <w:t>Cam kết chất lượng giáo dục của trường trung học phổ thông, năm học</w:t>
      </w:r>
      <w:bookmarkEnd w:id="2"/>
      <w:r w:rsidR="00D529C2">
        <w:rPr>
          <w:b/>
          <w:bCs/>
        </w:rPr>
        <w:t xml:space="preserve"> 202</w:t>
      </w:r>
      <w:r w:rsidR="0061363C">
        <w:rPr>
          <w:b/>
          <w:bCs/>
        </w:rPr>
        <w:t>5</w:t>
      </w:r>
      <w:r w:rsidR="00D529C2">
        <w:rPr>
          <w:b/>
          <w:bCs/>
        </w:rPr>
        <w:t>-202</w:t>
      </w:r>
      <w:r w:rsidR="0061363C">
        <w:rPr>
          <w:b/>
          <w:bCs/>
        </w:rPr>
        <w:t>6</w:t>
      </w:r>
    </w:p>
    <w:tbl>
      <w:tblPr>
        <w:tblW w:w="5229" w:type="pct"/>
        <w:tblBorders>
          <w:top w:val="nil"/>
          <w:bottom w:val="nil"/>
          <w:insideH w:val="nil"/>
          <w:insideV w:val="nil"/>
        </w:tblBorders>
        <w:tblCellMar>
          <w:left w:w="0" w:type="dxa"/>
          <w:right w:w="0" w:type="dxa"/>
        </w:tblCellMar>
        <w:tblLook w:val="04A0" w:firstRow="1" w:lastRow="0" w:firstColumn="1" w:lastColumn="0" w:noHBand="0" w:noVBand="1"/>
      </w:tblPr>
      <w:tblGrid>
        <w:gridCol w:w="1261"/>
        <w:gridCol w:w="4148"/>
        <w:gridCol w:w="1718"/>
        <w:gridCol w:w="1444"/>
        <w:gridCol w:w="1446"/>
        <w:gridCol w:w="1299"/>
      </w:tblGrid>
      <w:tr w:rsidR="005244FE" w14:paraId="52454A13" w14:textId="77777777" w:rsidTr="00367E03">
        <w:trPr>
          <w:trHeight w:val="426"/>
        </w:trPr>
        <w:tc>
          <w:tcPr>
            <w:tcW w:w="55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6C4068" w14:textId="77777777" w:rsidR="005244FE" w:rsidRDefault="005244FE" w:rsidP="00F91E1A">
            <w:pPr>
              <w:spacing w:before="120"/>
              <w:jc w:val="center"/>
            </w:pPr>
            <w:r>
              <w:t>STT</w:t>
            </w:r>
          </w:p>
        </w:tc>
        <w:tc>
          <w:tcPr>
            <w:tcW w:w="183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EFC520" w14:textId="77777777" w:rsidR="005244FE" w:rsidRDefault="005244FE" w:rsidP="00F91E1A">
            <w:pPr>
              <w:spacing w:before="120"/>
              <w:jc w:val="center"/>
            </w:pPr>
            <w:r>
              <w:t>Nội dung</w:t>
            </w:r>
          </w:p>
        </w:tc>
        <w:tc>
          <w:tcPr>
            <w:tcW w:w="2610" w:type="pct"/>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16A3378" w14:textId="77777777" w:rsidR="005244FE" w:rsidRDefault="005244FE" w:rsidP="00F91E1A">
            <w:pPr>
              <w:spacing w:before="120"/>
              <w:jc w:val="center"/>
            </w:pPr>
            <w:r>
              <w:t>Chia theo khối lớp</w:t>
            </w:r>
          </w:p>
        </w:tc>
      </w:tr>
      <w:tr w:rsidR="00367E03" w14:paraId="3E82593E" w14:textId="77777777" w:rsidTr="00515582">
        <w:tblPrEx>
          <w:tblBorders>
            <w:top w:val="none" w:sz="0" w:space="0" w:color="auto"/>
            <w:bottom w:val="none" w:sz="0" w:space="0" w:color="auto"/>
            <w:insideH w:val="none" w:sz="0" w:space="0" w:color="auto"/>
            <w:insideV w:val="none" w:sz="0" w:space="0" w:color="auto"/>
          </w:tblBorders>
        </w:tblPrEx>
        <w:trPr>
          <w:gridAfter w:val="1"/>
          <w:wAfter w:w="574" w:type="pct"/>
          <w:trHeight w:val="426"/>
        </w:trPr>
        <w:tc>
          <w:tcPr>
            <w:tcW w:w="0" w:type="auto"/>
            <w:vMerge/>
            <w:tcBorders>
              <w:top w:val="single" w:sz="8" w:space="0" w:color="auto"/>
              <w:left w:val="single" w:sz="8" w:space="0" w:color="auto"/>
              <w:bottom w:val="nil"/>
              <w:right w:val="nil"/>
              <w:tl2br w:val="nil"/>
              <w:tr2bl w:val="nil"/>
            </w:tcBorders>
            <w:shd w:val="clear" w:color="auto" w:fill="auto"/>
            <w:vAlign w:val="center"/>
          </w:tcPr>
          <w:p w14:paraId="47379FAE" w14:textId="77777777" w:rsidR="00367E03" w:rsidRDefault="00367E03" w:rsidP="00F91E1A">
            <w:pPr>
              <w:spacing w:before="120"/>
              <w:jc w:val="center"/>
            </w:pPr>
          </w:p>
        </w:tc>
        <w:tc>
          <w:tcPr>
            <w:tcW w:w="1833" w:type="pct"/>
            <w:vMerge/>
            <w:tcBorders>
              <w:top w:val="single" w:sz="8" w:space="0" w:color="auto"/>
              <w:left w:val="single" w:sz="8" w:space="0" w:color="auto"/>
              <w:bottom w:val="nil"/>
              <w:right w:val="nil"/>
              <w:tl2br w:val="nil"/>
              <w:tr2bl w:val="nil"/>
            </w:tcBorders>
            <w:shd w:val="clear" w:color="auto" w:fill="auto"/>
            <w:vAlign w:val="center"/>
          </w:tcPr>
          <w:p w14:paraId="3BF5BBD0" w14:textId="77777777" w:rsidR="00367E03" w:rsidRDefault="00367E03" w:rsidP="00F91E1A">
            <w:pPr>
              <w:spacing w:before="120"/>
              <w:jc w:val="center"/>
            </w:pPr>
          </w:p>
        </w:tc>
        <w:tc>
          <w:tcPr>
            <w:tcW w:w="7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330017" w14:textId="77777777" w:rsidR="00367E03" w:rsidRDefault="00367E03" w:rsidP="00F91E1A">
            <w:pPr>
              <w:spacing w:before="120"/>
              <w:jc w:val="center"/>
            </w:pPr>
            <w:r>
              <w:t>Lớp 10</w:t>
            </w:r>
          </w:p>
        </w:tc>
        <w:tc>
          <w:tcPr>
            <w:tcW w:w="6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9750EB" w14:textId="77777777" w:rsidR="00367E03" w:rsidRDefault="00367E03" w:rsidP="00F91E1A">
            <w:pPr>
              <w:spacing w:before="120"/>
              <w:jc w:val="center"/>
            </w:pPr>
            <w:r>
              <w:t>Lớp 11</w:t>
            </w:r>
          </w:p>
        </w:tc>
        <w:tc>
          <w:tcPr>
            <w:tcW w:w="6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00803B1" w14:textId="77777777" w:rsidR="00367E03" w:rsidRDefault="00367E03" w:rsidP="00F91E1A">
            <w:pPr>
              <w:spacing w:before="120"/>
              <w:jc w:val="center"/>
            </w:pPr>
            <w:r>
              <w:t>Lớp 12</w:t>
            </w:r>
          </w:p>
        </w:tc>
      </w:tr>
      <w:tr w:rsidR="00367E03" w14:paraId="0CF43237" w14:textId="77777777" w:rsidTr="00515582">
        <w:tblPrEx>
          <w:tblBorders>
            <w:top w:val="none" w:sz="0" w:space="0" w:color="auto"/>
            <w:bottom w:val="none" w:sz="0" w:space="0" w:color="auto"/>
            <w:insideH w:val="none" w:sz="0" w:space="0" w:color="auto"/>
            <w:insideV w:val="none" w:sz="0" w:space="0" w:color="auto"/>
          </w:tblBorders>
        </w:tblPrEx>
        <w:trPr>
          <w:gridAfter w:val="1"/>
          <w:wAfter w:w="574" w:type="pct"/>
          <w:trHeight w:val="2182"/>
        </w:trPr>
        <w:tc>
          <w:tcPr>
            <w:tcW w:w="5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A6855A" w14:textId="77777777" w:rsidR="00367E03" w:rsidRDefault="00367E03" w:rsidP="00F91E1A">
            <w:pPr>
              <w:spacing w:before="120"/>
              <w:jc w:val="center"/>
            </w:pPr>
            <w:r>
              <w:t>I</w:t>
            </w:r>
          </w:p>
        </w:tc>
        <w:tc>
          <w:tcPr>
            <w:tcW w:w="18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56A1C3" w14:textId="77777777" w:rsidR="00367E03" w:rsidRDefault="00367E03" w:rsidP="00F91E1A">
            <w:pPr>
              <w:spacing w:before="120"/>
            </w:pPr>
            <w:r>
              <w:t>Điều kiện tuyển sinh</w:t>
            </w:r>
          </w:p>
        </w:tc>
        <w:tc>
          <w:tcPr>
            <w:tcW w:w="7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88AE66" w14:textId="77777777" w:rsidR="00367E03" w:rsidRDefault="00367E03" w:rsidP="00367E03">
            <w:pPr>
              <w:pStyle w:val="ListParagraph"/>
              <w:numPr>
                <w:ilvl w:val="0"/>
                <w:numId w:val="1"/>
              </w:numPr>
              <w:spacing w:before="120"/>
            </w:pPr>
            <w:r>
              <w:t>Tốt nghiệp THCS</w:t>
            </w:r>
          </w:p>
          <w:p w14:paraId="289762F0" w14:textId="77777777" w:rsidR="00367E03" w:rsidRDefault="00367E03" w:rsidP="00367E03">
            <w:pPr>
              <w:pStyle w:val="ListParagraph"/>
              <w:numPr>
                <w:ilvl w:val="0"/>
                <w:numId w:val="1"/>
              </w:numPr>
              <w:spacing w:before="120"/>
            </w:pPr>
            <w:r>
              <w:t>Trúng tuyển vào lớp 10</w:t>
            </w:r>
          </w:p>
        </w:tc>
        <w:tc>
          <w:tcPr>
            <w:tcW w:w="6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BB4988" w14:textId="77777777" w:rsidR="00367E03" w:rsidRDefault="00367E03" w:rsidP="00DF01CB">
            <w:pPr>
              <w:pStyle w:val="ListParagraph"/>
              <w:numPr>
                <w:ilvl w:val="0"/>
                <w:numId w:val="1"/>
              </w:numPr>
              <w:spacing w:before="120"/>
            </w:pPr>
            <w:r>
              <w:t>Hoàn thành chương trình lớp 10</w:t>
            </w:r>
          </w:p>
          <w:p w14:paraId="7600D705" w14:textId="77777777" w:rsidR="00DF01CB" w:rsidRDefault="00DF01CB" w:rsidP="00DF01CB">
            <w:pPr>
              <w:pStyle w:val="ListParagraph"/>
              <w:numPr>
                <w:ilvl w:val="0"/>
                <w:numId w:val="1"/>
              </w:numPr>
              <w:spacing w:before="120"/>
            </w:pPr>
            <w:r>
              <w:rPr>
                <w:color w:val="000000"/>
                <w:shd w:val="clear" w:color="auto" w:fill="FFFFFF"/>
              </w:rPr>
              <w:t> Xếp loại HL và rèn luyện lớp 10 từ Đạt trở lên</w:t>
            </w:r>
          </w:p>
        </w:tc>
        <w:tc>
          <w:tcPr>
            <w:tcW w:w="6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945DB3F" w14:textId="77777777" w:rsidR="00367E03" w:rsidRDefault="00367E03" w:rsidP="00DF01CB">
            <w:pPr>
              <w:pStyle w:val="ListParagraph"/>
              <w:numPr>
                <w:ilvl w:val="0"/>
                <w:numId w:val="1"/>
              </w:numPr>
              <w:spacing w:before="120"/>
            </w:pPr>
            <w:r>
              <w:t>Hoàn thành chương trình lớp 11</w:t>
            </w:r>
          </w:p>
          <w:p w14:paraId="27F8C040" w14:textId="4DEBA12F" w:rsidR="00DF01CB" w:rsidRDefault="00DF01CB" w:rsidP="00DF01CB">
            <w:pPr>
              <w:pStyle w:val="ListParagraph"/>
              <w:numPr>
                <w:ilvl w:val="0"/>
                <w:numId w:val="1"/>
              </w:numPr>
              <w:spacing w:before="120"/>
            </w:pPr>
            <w:r>
              <w:rPr>
                <w:color w:val="000000"/>
                <w:shd w:val="clear" w:color="auto" w:fill="FFFFFF"/>
              </w:rPr>
              <w:t xml:space="preserve">Xếp loại HL và rèn luyện lớp 11 từ </w:t>
            </w:r>
            <w:r w:rsidR="00185A7B">
              <w:rPr>
                <w:color w:val="000000"/>
                <w:shd w:val="clear" w:color="auto" w:fill="FFFFFF"/>
              </w:rPr>
              <w:t>Đạt</w:t>
            </w:r>
            <w:r>
              <w:rPr>
                <w:color w:val="000000"/>
                <w:shd w:val="clear" w:color="auto" w:fill="FFFFFF"/>
              </w:rPr>
              <w:t xml:space="preserve"> trở lên</w:t>
            </w:r>
          </w:p>
        </w:tc>
      </w:tr>
      <w:tr w:rsidR="00BD387A" w14:paraId="62B8C5CF" w14:textId="77777777" w:rsidTr="00515582">
        <w:tblPrEx>
          <w:tblBorders>
            <w:top w:val="none" w:sz="0" w:space="0" w:color="auto"/>
            <w:bottom w:val="none" w:sz="0" w:space="0" w:color="auto"/>
            <w:insideH w:val="none" w:sz="0" w:space="0" w:color="auto"/>
            <w:insideV w:val="none" w:sz="0" w:space="0" w:color="auto"/>
          </w:tblBorders>
        </w:tblPrEx>
        <w:trPr>
          <w:gridAfter w:val="1"/>
          <w:wAfter w:w="574" w:type="pct"/>
          <w:trHeight w:val="711"/>
        </w:trPr>
        <w:tc>
          <w:tcPr>
            <w:tcW w:w="5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372F17" w14:textId="77777777" w:rsidR="00BD387A" w:rsidRDefault="00BD387A" w:rsidP="00BD387A">
            <w:pPr>
              <w:spacing w:before="120"/>
              <w:jc w:val="center"/>
            </w:pPr>
            <w:r>
              <w:t>II</w:t>
            </w:r>
          </w:p>
        </w:tc>
        <w:tc>
          <w:tcPr>
            <w:tcW w:w="18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16474B" w14:textId="77777777" w:rsidR="00BD387A" w:rsidRDefault="00BD387A" w:rsidP="00BD387A">
            <w:pPr>
              <w:spacing w:before="120"/>
            </w:pPr>
            <w:r>
              <w:t>Chương trình giáo dục mà cơ sở giáo dục thực hiện</w:t>
            </w:r>
          </w:p>
        </w:tc>
        <w:tc>
          <w:tcPr>
            <w:tcW w:w="7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B9DC18" w14:textId="77777777" w:rsidR="00BD387A" w:rsidRDefault="00BD387A" w:rsidP="00BD387A">
            <w:pPr>
              <w:spacing w:before="120"/>
            </w:pPr>
            <w:r>
              <w:t> Chương trình GDPT 2018</w:t>
            </w:r>
          </w:p>
        </w:tc>
        <w:tc>
          <w:tcPr>
            <w:tcW w:w="6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D3D4203" w14:textId="77777777" w:rsidR="00BD387A" w:rsidRDefault="00BD387A" w:rsidP="00BD387A">
            <w:r w:rsidRPr="002B32C1">
              <w:t>Chương trình GDPT 2018</w:t>
            </w:r>
          </w:p>
        </w:tc>
        <w:tc>
          <w:tcPr>
            <w:tcW w:w="6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21A36E5" w14:textId="4585980C" w:rsidR="00BD387A" w:rsidRDefault="00BD387A" w:rsidP="00BD387A">
            <w:r w:rsidRPr="002B32C1">
              <w:t xml:space="preserve">Chương trình GDPT </w:t>
            </w:r>
            <w:r w:rsidR="00185A7B" w:rsidRPr="002B32C1">
              <w:t>2018</w:t>
            </w:r>
          </w:p>
        </w:tc>
      </w:tr>
      <w:tr w:rsidR="00BD387A" w14:paraId="61EF21FD" w14:textId="77777777" w:rsidTr="00515582">
        <w:tblPrEx>
          <w:tblBorders>
            <w:top w:val="none" w:sz="0" w:space="0" w:color="auto"/>
            <w:bottom w:val="none" w:sz="0" w:space="0" w:color="auto"/>
            <w:insideH w:val="none" w:sz="0" w:space="0" w:color="auto"/>
            <w:insideV w:val="none" w:sz="0" w:space="0" w:color="auto"/>
          </w:tblBorders>
        </w:tblPrEx>
        <w:trPr>
          <w:gridAfter w:val="1"/>
          <w:wAfter w:w="574" w:type="pct"/>
          <w:trHeight w:val="996"/>
        </w:trPr>
        <w:tc>
          <w:tcPr>
            <w:tcW w:w="5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896F23" w14:textId="77777777" w:rsidR="00BD387A" w:rsidRDefault="00BD387A" w:rsidP="00F91E1A">
            <w:pPr>
              <w:spacing w:before="120"/>
              <w:jc w:val="center"/>
            </w:pPr>
            <w:r>
              <w:t>III</w:t>
            </w:r>
          </w:p>
        </w:tc>
        <w:tc>
          <w:tcPr>
            <w:tcW w:w="18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7982DB" w14:textId="77777777" w:rsidR="00BD387A" w:rsidRDefault="00BD387A" w:rsidP="00F91E1A">
            <w:pPr>
              <w:spacing w:before="120"/>
            </w:pPr>
            <w:r>
              <w:t xml:space="preserve">Yêu cầu về phối hợp giữa cơ sở giáo dục và gia đình; </w:t>
            </w:r>
          </w:p>
          <w:p w14:paraId="249DF00A" w14:textId="77777777" w:rsidR="00BD387A" w:rsidRDefault="00BD387A" w:rsidP="00F91E1A">
            <w:pPr>
              <w:spacing w:before="120"/>
            </w:pPr>
          </w:p>
          <w:p w14:paraId="5A0E795C" w14:textId="77777777" w:rsidR="00BD387A" w:rsidRDefault="00BD387A" w:rsidP="00F91E1A">
            <w:pPr>
              <w:spacing w:before="120"/>
            </w:pPr>
          </w:p>
          <w:p w14:paraId="7852B46E" w14:textId="77777777" w:rsidR="00BD387A" w:rsidRDefault="00BD387A" w:rsidP="00F91E1A">
            <w:pPr>
              <w:spacing w:before="120"/>
            </w:pPr>
          </w:p>
          <w:p w14:paraId="17E0E363" w14:textId="77777777" w:rsidR="00BD387A" w:rsidRDefault="00BD387A" w:rsidP="00F91E1A">
            <w:pPr>
              <w:spacing w:before="120"/>
            </w:pPr>
          </w:p>
          <w:p w14:paraId="29801785" w14:textId="77777777" w:rsidR="00BD387A" w:rsidRDefault="00BD387A" w:rsidP="00F91E1A">
            <w:pPr>
              <w:spacing w:before="120"/>
            </w:pPr>
          </w:p>
          <w:p w14:paraId="321318E4" w14:textId="77777777" w:rsidR="00BD387A" w:rsidRDefault="00BD387A" w:rsidP="00F91E1A">
            <w:pPr>
              <w:spacing w:before="120"/>
            </w:pPr>
          </w:p>
          <w:p w14:paraId="21AEB8EC" w14:textId="77777777" w:rsidR="00BD387A" w:rsidRDefault="00BD387A" w:rsidP="00F91E1A">
            <w:pPr>
              <w:spacing w:before="120"/>
            </w:pPr>
          </w:p>
          <w:p w14:paraId="46F90442" w14:textId="77777777" w:rsidR="00BD387A" w:rsidRDefault="00BD387A" w:rsidP="00F91E1A">
            <w:pPr>
              <w:spacing w:before="120"/>
            </w:pPr>
            <w:r>
              <w:t>Yêu cầu về thái độ học tập của học sinh</w:t>
            </w:r>
          </w:p>
        </w:tc>
        <w:tc>
          <w:tcPr>
            <w:tcW w:w="2036"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A253F9A" w14:textId="77777777" w:rsidR="00BD387A" w:rsidRDefault="00BD387A" w:rsidP="00F91E1A">
            <w:pPr>
              <w:spacing w:before="120"/>
            </w:pPr>
            <w:r>
              <w:t> -</w:t>
            </w:r>
            <w:r>
              <w:rPr>
                <w:color w:val="000000"/>
                <w:lang w:val="nl-NL"/>
              </w:rPr>
              <w:t>Tổ chức họp CMHS định kì 2- 3 lần trong năm học, thông qua kế hoạch, mục tiêu, nhiệm vụ giáo dục toàn diện, tổ chức kí cam kết thực hiện các cuộc vận động giữa giáo viên, học sinh và phụ huynh, xây dựng qui chế phối hợp giữa nhà trường, phụ huynh trong việc giáo dục học sinh.</w:t>
            </w:r>
            <w:r>
              <w:rPr>
                <w:rFonts w:ascii="Roboto" w:hAnsi="Roboto"/>
                <w:color w:val="333333"/>
                <w:sz w:val="21"/>
                <w:szCs w:val="21"/>
              </w:rPr>
              <w:br/>
            </w:r>
            <w:r>
              <w:rPr>
                <w:color w:val="000000"/>
                <w:lang w:val="nl-NL"/>
              </w:rPr>
              <w:t>-Thông qua Nội qui, Qui chế, Điều lệ nhà trường, triển khai các qui định về quyền lợi, nghĩa vụ của học sinh., của cha mẹ học sinh trong công tác phối hợp. Kết hợp chặt chẽ 3 môi trường giáo dục ( nhà trường, gia đình, xã hội ). Đảm bảo thông tin hai chiều giữa nhà trường và gia đình.</w:t>
            </w:r>
          </w:p>
          <w:p w14:paraId="6205D8CD" w14:textId="77777777" w:rsidR="00BD387A" w:rsidRDefault="00BD387A" w:rsidP="00F91E1A">
            <w:pPr>
              <w:spacing w:before="120"/>
            </w:pPr>
            <w:r>
              <w:t> </w:t>
            </w:r>
          </w:p>
          <w:p w14:paraId="155B12DB" w14:textId="77777777" w:rsidR="00BD387A" w:rsidRDefault="00BD387A" w:rsidP="00F91E1A">
            <w:pPr>
              <w:spacing w:before="120"/>
            </w:pPr>
            <w:r>
              <w:t> </w:t>
            </w:r>
            <w:r>
              <w:rPr>
                <w:color w:val="000000"/>
                <w:lang w:val="nl-NL"/>
              </w:rPr>
              <w:t>- Học sinh có thái độ tích cực học tập, tu dưỡng và rèn luyện.</w:t>
            </w:r>
            <w:r>
              <w:rPr>
                <w:rFonts w:ascii="Roboto" w:hAnsi="Roboto"/>
                <w:color w:val="333333"/>
                <w:sz w:val="21"/>
                <w:szCs w:val="21"/>
              </w:rPr>
              <w:br/>
            </w:r>
            <w:r>
              <w:rPr>
                <w:color w:val="000000"/>
                <w:lang w:val="nl-NL"/>
              </w:rPr>
              <w:t>- Trung thực trong học tập, không có thái độ gian lận trong kiểm tra và thi cử.</w:t>
            </w:r>
          </w:p>
        </w:tc>
      </w:tr>
      <w:tr w:rsidR="00BD387A" w14:paraId="1791B734" w14:textId="77777777" w:rsidTr="00515582">
        <w:tblPrEx>
          <w:tblBorders>
            <w:top w:val="none" w:sz="0" w:space="0" w:color="auto"/>
            <w:bottom w:val="none" w:sz="0" w:space="0" w:color="auto"/>
            <w:insideH w:val="none" w:sz="0" w:space="0" w:color="auto"/>
            <w:insideV w:val="none" w:sz="0" w:space="0" w:color="auto"/>
          </w:tblBorders>
        </w:tblPrEx>
        <w:trPr>
          <w:gridAfter w:val="1"/>
          <w:wAfter w:w="574" w:type="pct"/>
          <w:trHeight w:val="711"/>
        </w:trPr>
        <w:tc>
          <w:tcPr>
            <w:tcW w:w="5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F7DD39" w14:textId="77777777" w:rsidR="00BD387A" w:rsidRDefault="00BD387A" w:rsidP="00BD387A">
            <w:pPr>
              <w:spacing w:before="120"/>
              <w:jc w:val="center"/>
            </w:pPr>
            <w:r>
              <w:t>IV</w:t>
            </w:r>
          </w:p>
        </w:tc>
        <w:tc>
          <w:tcPr>
            <w:tcW w:w="18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EEA648" w14:textId="77777777" w:rsidR="00BD387A" w:rsidRDefault="00BD387A" w:rsidP="00BD387A">
            <w:pPr>
              <w:spacing w:before="120"/>
            </w:pPr>
            <w:r>
              <w:t>Các hoạt động hỗ trợ học tập, sinh hoạt của học sinh ở cơ sở giáo dục</w:t>
            </w:r>
          </w:p>
        </w:tc>
        <w:tc>
          <w:tcPr>
            <w:tcW w:w="7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61948D0" w14:textId="77777777" w:rsidR="009E1C6D" w:rsidRDefault="00BD387A" w:rsidP="00480DC6">
            <w:pPr>
              <w:rPr>
                <w:color w:val="000000"/>
                <w:lang w:val="nl-NL"/>
              </w:rPr>
            </w:pPr>
            <w:r w:rsidRPr="00445A71">
              <w:rPr>
                <w:color w:val="000000"/>
                <w:lang w:val="nl-NL"/>
              </w:rPr>
              <w:t xml:space="preserve">-Tổ chức </w:t>
            </w:r>
            <w:r w:rsidR="009E1C6D">
              <w:rPr>
                <w:color w:val="000000"/>
                <w:lang w:val="nl-NL"/>
              </w:rPr>
              <w:t>HĐTNHN</w:t>
            </w:r>
            <w:r w:rsidRPr="00445A71">
              <w:rPr>
                <w:color w:val="000000"/>
                <w:lang w:val="nl-NL"/>
              </w:rPr>
              <w:t>, hoạt động văn nghệ, TDTT</w:t>
            </w:r>
            <w:r>
              <w:rPr>
                <w:color w:val="000000"/>
                <w:lang w:val="nl-NL"/>
              </w:rPr>
              <w:t>, rèn luyện kỹ năng sống</w:t>
            </w:r>
            <w:r w:rsidRPr="00445A71">
              <w:rPr>
                <w:color w:val="000000"/>
                <w:lang w:val="nl-NL"/>
              </w:rPr>
              <w:t>.</w:t>
            </w:r>
          </w:p>
          <w:p w14:paraId="4DC2C6A2" w14:textId="77777777" w:rsidR="009E1C6D" w:rsidRDefault="009E1C6D" w:rsidP="00480DC6">
            <w:pPr>
              <w:rPr>
                <w:rFonts w:ascii="Roboto" w:hAnsi="Roboto"/>
                <w:color w:val="333333"/>
              </w:rPr>
            </w:pPr>
          </w:p>
          <w:p w14:paraId="674EF2D4" w14:textId="77777777" w:rsidR="009E1C6D" w:rsidRDefault="009E1C6D" w:rsidP="00480DC6">
            <w:pPr>
              <w:rPr>
                <w:rFonts w:ascii="Roboto" w:hAnsi="Roboto"/>
                <w:color w:val="333333"/>
              </w:rPr>
            </w:pPr>
          </w:p>
          <w:p w14:paraId="103D4B8D" w14:textId="77777777" w:rsidR="009E1C6D" w:rsidRDefault="009E1C6D" w:rsidP="00480DC6">
            <w:pPr>
              <w:rPr>
                <w:rFonts w:ascii="Roboto" w:hAnsi="Roboto"/>
                <w:color w:val="333333"/>
              </w:rPr>
            </w:pPr>
          </w:p>
          <w:p w14:paraId="166DD214" w14:textId="5AC69B36" w:rsidR="00BD387A" w:rsidRDefault="00BD387A" w:rsidP="00480DC6">
            <w:r w:rsidRPr="00445A71">
              <w:rPr>
                <w:rFonts w:ascii="Roboto" w:hAnsi="Roboto"/>
                <w:color w:val="333333"/>
                <w:sz w:val="21"/>
                <w:szCs w:val="21"/>
              </w:rPr>
              <w:br/>
            </w:r>
            <w:r w:rsidRPr="00445A71">
              <w:rPr>
                <w:color w:val="000000"/>
                <w:lang w:val="nl-NL"/>
              </w:rPr>
              <w:t xml:space="preserve">-Hỗ trợ </w:t>
            </w:r>
            <w:r>
              <w:rPr>
                <w:color w:val="000000"/>
                <w:lang w:val="nl-NL"/>
              </w:rPr>
              <w:t xml:space="preserve">học bổng cho </w:t>
            </w:r>
            <w:r w:rsidRPr="00445A71">
              <w:rPr>
                <w:color w:val="000000"/>
                <w:lang w:val="nl-NL"/>
              </w:rPr>
              <w:t>những học sinh có hoàn cảnh khó khăn</w:t>
            </w:r>
            <w:r w:rsidR="00480DC6">
              <w:rPr>
                <w:color w:val="000000"/>
                <w:lang w:val="nl-NL"/>
              </w:rPr>
              <w:t xml:space="preserve"> và HS vươn lên đạt kết quả cao trong học tập</w:t>
            </w:r>
            <w:r w:rsidRPr="00445A71">
              <w:rPr>
                <w:color w:val="000000"/>
                <w:lang w:val="nl-NL"/>
              </w:rPr>
              <w:t>.</w:t>
            </w:r>
          </w:p>
        </w:tc>
        <w:tc>
          <w:tcPr>
            <w:tcW w:w="6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E210C68" w14:textId="7AAC2139" w:rsidR="00BD387A" w:rsidRDefault="00BD387A" w:rsidP="00BD387A">
            <w:r w:rsidRPr="00445A71">
              <w:rPr>
                <w:color w:val="000000"/>
                <w:lang w:val="nl-NL"/>
              </w:rPr>
              <w:lastRenderedPageBreak/>
              <w:t xml:space="preserve">-Tổ chức </w:t>
            </w:r>
            <w:r w:rsidR="009E1C6D">
              <w:rPr>
                <w:color w:val="000000"/>
                <w:lang w:val="nl-NL"/>
              </w:rPr>
              <w:t>HĐTNHN</w:t>
            </w:r>
            <w:r w:rsidRPr="00445A71">
              <w:rPr>
                <w:color w:val="000000"/>
                <w:lang w:val="nl-NL"/>
              </w:rPr>
              <w:t>, hoạt động văn nghệ, TDTT</w:t>
            </w:r>
            <w:r>
              <w:rPr>
                <w:color w:val="000000"/>
                <w:lang w:val="nl-NL"/>
              </w:rPr>
              <w:t>, rèn luyện kỹ năng sống</w:t>
            </w:r>
            <w:r w:rsidRPr="00445A71">
              <w:rPr>
                <w:color w:val="000000"/>
                <w:lang w:val="nl-NL"/>
              </w:rPr>
              <w:t>.</w:t>
            </w:r>
            <w:r w:rsidRPr="00445A71">
              <w:rPr>
                <w:rFonts w:ascii="Roboto" w:hAnsi="Roboto"/>
                <w:color w:val="333333"/>
                <w:sz w:val="21"/>
                <w:szCs w:val="21"/>
              </w:rPr>
              <w:br/>
            </w:r>
            <w:r w:rsidRPr="00445A71">
              <w:rPr>
                <w:color w:val="000000"/>
                <w:lang w:val="nl-NL"/>
              </w:rPr>
              <w:t>.</w:t>
            </w:r>
            <w:r w:rsidRPr="00445A71">
              <w:rPr>
                <w:rFonts w:ascii="Roboto" w:hAnsi="Roboto"/>
                <w:color w:val="333333"/>
                <w:sz w:val="21"/>
                <w:szCs w:val="21"/>
              </w:rPr>
              <w:br/>
            </w:r>
            <w:r w:rsidRPr="00445A71">
              <w:rPr>
                <w:color w:val="000000"/>
                <w:lang w:val="nl-NL"/>
              </w:rPr>
              <w:lastRenderedPageBreak/>
              <w:t>-</w:t>
            </w:r>
            <w:r w:rsidR="00480DC6" w:rsidRPr="00445A71">
              <w:rPr>
                <w:color w:val="000000"/>
                <w:lang w:val="nl-NL"/>
              </w:rPr>
              <w:t xml:space="preserve"> Hỗ trợ </w:t>
            </w:r>
            <w:r w:rsidR="00480DC6">
              <w:rPr>
                <w:color w:val="000000"/>
                <w:lang w:val="nl-NL"/>
              </w:rPr>
              <w:t xml:space="preserve">học bổng cho </w:t>
            </w:r>
            <w:r w:rsidR="00480DC6" w:rsidRPr="00445A71">
              <w:rPr>
                <w:color w:val="000000"/>
                <w:lang w:val="nl-NL"/>
              </w:rPr>
              <w:t>những học sinh có hoàn cảnh khó khăn</w:t>
            </w:r>
            <w:r w:rsidR="00480DC6">
              <w:rPr>
                <w:color w:val="000000"/>
                <w:lang w:val="nl-NL"/>
              </w:rPr>
              <w:t xml:space="preserve"> và HS vươn lên đạt kết quả cao trong học tập</w:t>
            </w:r>
            <w:r w:rsidR="00480DC6" w:rsidRPr="00445A71">
              <w:rPr>
                <w:color w:val="000000"/>
                <w:lang w:val="nl-NL"/>
              </w:rPr>
              <w:t>.</w:t>
            </w:r>
          </w:p>
        </w:tc>
        <w:tc>
          <w:tcPr>
            <w:tcW w:w="6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5BC985D" w14:textId="77777777" w:rsidR="00185A7B" w:rsidRDefault="00BD387A" w:rsidP="00BD387A">
            <w:pPr>
              <w:rPr>
                <w:color w:val="000000"/>
                <w:lang w:val="nl-NL"/>
              </w:rPr>
            </w:pPr>
            <w:r w:rsidRPr="00445A71">
              <w:rPr>
                <w:color w:val="000000"/>
                <w:lang w:val="nl-NL"/>
              </w:rPr>
              <w:lastRenderedPageBreak/>
              <w:t>-</w:t>
            </w:r>
            <w:r w:rsidR="00185A7B" w:rsidRPr="00445A71">
              <w:rPr>
                <w:color w:val="000000"/>
                <w:lang w:val="nl-NL"/>
              </w:rPr>
              <w:t xml:space="preserve">-Tổ chức </w:t>
            </w:r>
            <w:r w:rsidR="00185A7B">
              <w:rPr>
                <w:color w:val="000000"/>
                <w:lang w:val="nl-NL"/>
              </w:rPr>
              <w:t>HĐTNHN</w:t>
            </w:r>
            <w:r w:rsidR="00185A7B" w:rsidRPr="00445A71">
              <w:rPr>
                <w:color w:val="000000"/>
                <w:lang w:val="nl-NL"/>
              </w:rPr>
              <w:t>, hoạt động văn nghệ, TDTT</w:t>
            </w:r>
            <w:r w:rsidR="00185A7B">
              <w:rPr>
                <w:color w:val="000000"/>
                <w:lang w:val="nl-NL"/>
              </w:rPr>
              <w:t>, rèn luyện kỹ năng sống</w:t>
            </w:r>
            <w:r w:rsidR="00185A7B" w:rsidRPr="00445A71">
              <w:rPr>
                <w:color w:val="000000"/>
                <w:lang w:val="nl-NL"/>
              </w:rPr>
              <w:t>.</w:t>
            </w:r>
            <w:r w:rsidRPr="00445A71">
              <w:rPr>
                <w:color w:val="000000"/>
                <w:lang w:val="nl-NL"/>
              </w:rPr>
              <w:t>.</w:t>
            </w:r>
          </w:p>
          <w:p w14:paraId="24E59BAB" w14:textId="4249D6A7" w:rsidR="00BD387A" w:rsidRDefault="00BD387A" w:rsidP="00BD387A">
            <w:r w:rsidRPr="00445A71">
              <w:rPr>
                <w:rFonts w:ascii="Roboto" w:hAnsi="Roboto"/>
                <w:color w:val="333333"/>
                <w:sz w:val="21"/>
                <w:szCs w:val="21"/>
              </w:rPr>
              <w:br/>
            </w:r>
            <w:r w:rsidRPr="00445A71">
              <w:rPr>
                <w:color w:val="000000"/>
                <w:lang w:val="nl-NL"/>
              </w:rPr>
              <w:t>-</w:t>
            </w:r>
            <w:r w:rsidR="00480DC6" w:rsidRPr="00445A71">
              <w:rPr>
                <w:color w:val="000000"/>
                <w:lang w:val="nl-NL"/>
              </w:rPr>
              <w:t xml:space="preserve"> Hỗ trợ </w:t>
            </w:r>
            <w:r w:rsidR="00480DC6">
              <w:rPr>
                <w:color w:val="000000"/>
                <w:lang w:val="nl-NL"/>
              </w:rPr>
              <w:t xml:space="preserve">học </w:t>
            </w:r>
            <w:r w:rsidR="00480DC6">
              <w:rPr>
                <w:color w:val="000000"/>
                <w:lang w:val="nl-NL"/>
              </w:rPr>
              <w:lastRenderedPageBreak/>
              <w:t xml:space="preserve">bổng cho </w:t>
            </w:r>
            <w:r w:rsidR="00480DC6" w:rsidRPr="00445A71">
              <w:rPr>
                <w:color w:val="000000"/>
                <w:lang w:val="nl-NL"/>
              </w:rPr>
              <w:t>những học sinh có hoàn cảnh khó khăn</w:t>
            </w:r>
            <w:r w:rsidR="00480DC6">
              <w:rPr>
                <w:color w:val="000000"/>
                <w:lang w:val="nl-NL"/>
              </w:rPr>
              <w:t xml:space="preserve"> và HS vươn lên đạt kết quả cao trong học tập</w:t>
            </w:r>
            <w:r w:rsidR="00480DC6" w:rsidRPr="00445A71">
              <w:rPr>
                <w:color w:val="000000"/>
                <w:lang w:val="nl-NL"/>
              </w:rPr>
              <w:t>.</w:t>
            </w:r>
          </w:p>
        </w:tc>
      </w:tr>
      <w:tr w:rsidR="00367E03" w14:paraId="17536044" w14:textId="77777777" w:rsidTr="00515582">
        <w:tblPrEx>
          <w:tblBorders>
            <w:top w:val="none" w:sz="0" w:space="0" w:color="auto"/>
            <w:bottom w:val="none" w:sz="0" w:space="0" w:color="auto"/>
            <w:insideH w:val="none" w:sz="0" w:space="0" w:color="auto"/>
            <w:insideV w:val="none" w:sz="0" w:space="0" w:color="auto"/>
          </w:tblBorders>
        </w:tblPrEx>
        <w:trPr>
          <w:gridAfter w:val="1"/>
          <w:wAfter w:w="574" w:type="pct"/>
          <w:trHeight w:val="4363"/>
        </w:trPr>
        <w:tc>
          <w:tcPr>
            <w:tcW w:w="5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2E15B0" w14:textId="77777777" w:rsidR="00367E03" w:rsidRDefault="00367E03" w:rsidP="00F91E1A">
            <w:pPr>
              <w:spacing w:before="120"/>
              <w:jc w:val="center"/>
            </w:pPr>
            <w:r>
              <w:lastRenderedPageBreak/>
              <w:t>V</w:t>
            </w:r>
          </w:p>
        </w:tc>
        <w:tc>
          <w:tcPr>
            <w:tcW w:w="18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02EBF0" w14:textId="77777777" w:rsidR="00367E03" w:rsidRDefault="00367E03" w:rsidP="00F91E1A">
            <w:pPr>
              <w:spacing w:before="120"/>
            </w:pPr>
            <w:r>
              <w:t>Kết quả năng lực, phẩm chất, học tập và sức khỏe của học sinh dự kiến đạt được</w:t>
            </w:r>
          </w:p>
        </w:tc>
        <w:tc>
          <w:tcPr>
            <w:tcW w:w="7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221859" w14:textId="6D638E16" w:rsidR="00EF5B1D" w:rsidRDefault="00EF5B1D" w:rsidP="00F91E1A">
            <w:pPr>
              <w:spacing w:before="120"/>
              <w:rPr>
                <w:color w:val="000000"/>
                <w:lang w:val="nl-NL"/>
              </w:rPr>
            </w:pPr>
            <w:r>
              <w:rPr>
                <w:b/>
                <w:bCs/>
                <w:color w:val="000000"/>
                <w:u w:val="single"/>
                <w:lang w:val="nl-NL"/>
              </w:rPr>
              <w:t>Rèn luyện:</w:t>
            </w:r>
            <w:r>
              <w:rPr>
                <w:rFonts w:ascii="Roboto" w:hAnsi="Roboto"/>
                <w:color w:val="333333"/>
                <w:sz w:val="21"/>
                <w:szCs w:val="21"/>
              </w:rPr>
              <w:br/>
            </w:r>
            <w:r>
              <w:rPr>
                <w:color w:val="000000"/>
                <w:lang w:val="nl-NL"/>
              </w:rPr>
              <w:t xml:space="preserve">Tốt : </w:t>
            </w:r>
            <w:r w:rsidR="00D74002">
              <w:rPr>
                <w:color w:val="000000"/>
                <w:lang w:val="nl-NL"/>
              </w:rPr>
              <w:t>83.15</w:t>
            </w:r>
            <w:r>
              <w:rPr>
                <w:color w:val="000000"/>
                <w:lang w:val="nl-NL"/>
              </w:rPr>
              <w:t>%;</w:t>
            </w:r>
          </w:p>
          <w:p w14:paraId="0D0CF716" w14:textId="74FB1E46" w:rsidR="00EF5B1D" w:rsidRDefault="00EF5B1D" w:rsidP="00F91E1A">
            <w:pPr>
              <w:spacing w:before="120"/>
              <w:rPr>
                <w:color w:val="000000"/>
                <w:lang w:val="nl-NL"/>
              </w:rPr>
            </w:pPr>
            <w:r>
              <w:rPr>
                <w:color w:val="000000"/>
                <w:lang w:val="nl-NL"/>
              </w:rPr>
              <w:t xml:space="preserve"> Khá : </w:t>
            </w:r>
            <w:r w:rsidR="00D74002">
              <w:rPr>
                <w:color w:val="000000"/>
                <w:lang w:val="nl-NL"/>
              </w:rPr>
              <w:t>12.73</w:t>
            </w:r>
            <w:r>
              <w:rPr>
                <w:color w:val="000000"/>
                <w:lang w:val="nl-NL"/>
              </w:rPr>
              <w:t xml:space="preserve">%; Đạt: </w:t>
            </w:r>
            <w:r w:rsidR="00D74002">
              <w:rPr>
                <w:color w:val="000000"/>
                <w:lang w:val="nl-NL"/>
              </w:rPr>
              <w:t>0.7</w:t>
            </w:r>
            <w:r>
              <w:rPr>
                <w:color w:val="000000"/>
                <w:lang w:val="nl-NL"/>
              </w:rPr>
              <w:t>%.</w:t>
            </w:r>
            <w:r>
              <w:rPr>
                <w:rFonts w:ascii="Roboto" w:hAnsi="Roboto"/>
                <w:color w:val="333333"/>
                <w:sz w:val="21"/>
                <w:szCs w:val="21"/>
              </w:rPr>
              <w:br/>
            </w:r>
            <w:r>
              <w:rPr>
                <w:b/>
                <w:bCs/>
                <w:color w:val="000000"/>
                <w:u w:val="single"/>
                <w:lang w:val="nl-NL"/>
              </w:rPr>
              <w:t>Học lực:</w:t>
            </w:r>
            <w:r>
              <w:rPr>
                <w:rFonts w:ascii="Roboto" w:hAnsi="Roboto"/>
                <w:color w:val="333333"/>
                <w:sz w:val="21"/>
                <w:szCs w:val="21"/>
              </w:rPr>
              <w:br/>
            </w:r>
            <w:r>
              <w:rPr>
                <w:color w:val="000000"/>
                <w:lang w:val="nl-NL"/>
              </w:rPr>
              <w:t>Tốt : 1</w:t>
            </w:r>
            <w:r w:rsidR="003B767B">
              <w:rPr>
                <w:color w:val="000000"/>
                <w:lang w:val="nl-NL"/>
              </w:rPr>
              <w:t>3.</w:t>
            </w:r>
            <w:r w:rsidR="00D74002">
              <w:rPr>
                <w:color w:val="000000"/>
                <w:lang w:val="nl-NL"/>
              </w:rPr>
              <w:t>54</w:t>
            </w:r>
            <w:r>
              <w:rPr>
                <w:color w:val="000000"/>
                <w:lang w:val="nl-NL"/>
              </w:rPr>
              <w:t xml:space="preserve">%; </w:t>
            </w:r>
          </w:p>
          <w:p w14:paraId="456FB7EC" w14:textId="35F7C542" w:rsidR="00EF5B1D" w:rsidRDefault="00EF5B1D" w:rsidP="00F91E1A">
            <w:pPr>
              <w:spacing w:before="120"/>
              <w:rPr>
                <w:color w:val="000000"/>
                <w:lang w:val="nl-NL"/>
              </w:rPr>
            </w:pPr>
            <w:r>
              <w:rPr>
                <w:color w:val="000000"/>
                <w:lang w:val="nl-NL"/>
              </w:rPr>
              <w:t xml:space="preserve">Khá : </w:t>
            </w:r>
            <w:r w:rsidR="003B767B">
              <w:rPr>
                <w:color w:val="000000"/>
                <w:lang w:val="nl-NL"/>
              </w:rPr>
              <w:t>4</w:t>
            </w:r>
            <w:r w:rsidR="00D74002">
              <w:rPr>
                <w:color w:val="000000"/>
                <w:lang w:val="nl-NL"/>
              </w:rPr>
              <w:t>2.54</w:t>
            </w:r>
            <w:r>
              <w:rPr>
                <w:color w:val="000000"/>
                <w:lang w:val="nl-NL"/>
              </w:rPr>
              <w:t>%;</w:t>
            </w:r>
          </w:p>
          <w:p w14:paraId="69EFA3A9" w14:textId="04E94266" w:rsidR="00EF5B1D" w:rsidRDefault="00EF5B1D" w:rsidP="00F91E1A">
            <w:pPr>
              <w:spacing w:before="120"/>
              <w:rPr>
                <w:color w:val="000000"/>
                <w:lang w:val="nl-NL"/>
              </w:rPr>
            </w:pPr>
            <w:r>
              <w:rPr>
                <w:color w:val="000000"/>
                <w:lang w:val="nl-NL"/>
              </w:rPr>
              <w:t xml:space="preserve"> Đạt : </w:t>
            </w:r>
            <w:r w:rsidR="00D74002">
              <w:rPr>
                <w:color w:val="000000"/>
                <w:lang w:val="nl-NL"/>
              </w:rPr>
              <w:t>43.92</w:t>
            </w:r>
            <w:r>
              <w:rPr>
                <w:color w:val="000000"/>
                <w:lang w:val="nl-NL"/>
              </w:rPr>
              <w:t xml:space="preserve">%; </w:t>
            </w:r>
          </w:p>
          <w:p w14:paraId="29667CD0" w14:textId="2B61110B" w:rsidR="00367E03" w:rsidRDefault="00EF5B1D" w:rsidP="00F91E1A">
            <w:pPr>
              <w:spacing w:before="120"/>
            </w:pPr>
            <w:r>
              <w:rPr>
                <w:color w:val="000000"/>
                <w:lang w:val="nl-NL"/>
              </w:rPr>
              <w:t xml:space="preserve">CĐ: </w:t>
            </w:r>
            <w:r w:rsidR="003B767B">
              <w:rPr>
                <w:color w:val="000000"/>
                <w:lang w:val="nl-NL"/>
              </w:rPr>
              <w:t>0.00</w:t>
            </w:r>
            <w:r>
              <w:rPr>
                <w:color w:val="000000"/>
                <w:lang w:val="nl-NL"/>
              </w:rPr>
              <w:t>%</w:t>
            </w:r>
            <w:r>
              <w:rPr>
                <w:rFonts w:ascii="Roboto" w:hAnsi="Roboto"/>
                <w:color w:val="333333"/>
                <w:sz w:val="21"/>
                <w:szCs w:val="21"/>
              </w:rPr>
              <w:br/>
            </w:r>
            <w:r>
              <w:rPr>
                <w:rFonts w:ascii="Roboto" w:hAnsi="Roboto"/>
                <w:color w:val="333333"/>
                <w:sz w:val="21"/>
                <w:szCs w:val="21"/>
              </w:rPr>
              <w:br/>
            </w:r>
            <w:r w:rsidRPr="00EF5B1D">
              <w:rPr>
                <w:b/>
                <w:color w:val="000000"/>
                <w:lang w:val="nl-NL"/>
              </w:rPr>
              <w:t>SK:</w:t>
            </w:r>
            <w:r>
              <w:rPr>
                <w:color w:val="000000"/>
                <w:lang w:val="nl-NL"/>
              </w:rPr>
              <w:t xml:space="preserve"> 100% đủ sức khỏe để học tập</w:t>
            </w:r>
          </w:p>
        </w:tc>
        <w:tc>
          <w:tcPr>
            <w:tcW w:w="6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CEF90C" w14:textId="0345EE40" w:rsidR="00CF453E" w:rsidRDefault="00367E03" w:rsidP="00CF453E">
            <w:pPr>
              <w:spacing w:before="120"/>
              <w:rPr>
                <w:color w:val="000000"/>
                <w:lang w:val="nl-NL"/>
              </w:rPr>
            </w:pPr>
            <w:r>
              <w:t> </w:t>
            </w:r>
            <w:r w:rsidR="00CF453E">
              <w:rPr>
                <w:b/>
                <w:bCs/>
                <w:color w:val="000000"/>
                <w:u w:val="single"/>
                <w:lang w:val="nl-NL"/>
              </w:rPr>
              <w:t>Rèn luyện:</w:t>
            </w:r>
            <w:r w:rsidR="00CF453E">
              <w:rPr>
                <w:rFonts w:ascii="Roboto" w:hAnsi="Roboto"/>
                <w:color w:val="333333"/>
                <w:sz w:val="21"/>
                <w:szCs w:val="21"/>
              </w:rPr>
              <w:br/>
            </w:r>
            <w:r w:rsidR="00CF453E">
              <w:rPr>
                <w:color w:val="000000"/>
                <w:lang w:val="nl-NL"/>
              </w:rPr>
              <w:t xml:space="preserve">Tốt : </w:t>
            </w:r>
            <w:r w:rsidR="00D74002">
              <w:rPr>
                <w:color w:val="000000"/>
                <w:lang w:val="nl-NL"/>
              </w:rPr>
              <w:t>84.38</w:t>
            </w:r>
            <w:r w:rsidR="00CF453E">
              <w:rPr>
                <w:color w:val="000000"/>
                <w:lang w:val="nl-NL"/>
              </w:rPr>
              <w:t>%;</w:t>
            </w:r>
          </w:p>
          <w:p w14:paraId="2E35381F" w14:textId="4E37F4A4" w:rsidR="00CF453E" w:rsidRDefault="00CF453E" w:rsidP="00CF453E">
            <w:pPr>
              <w:spacing w:before="120"/>
              <w:rPr>
                <w:color w:val="000000"/>
                <w:lang w:val="nl-NL"/>
              </w:rPr>
            </w:pPr>
            <w:r>
              <w:rPr>
                <w:color w:val="000000"/>
                <w:lang w:val="nl-NL"/>
              </w:rPr>
              <w:t xml:space="preserve"> Khá :</w:t>
            </w:r>
            <w:r w:rsidR="00D74002">
              <w:rPr>
                <w:color w:val="000000"/>
                <w:lang w:val="nl-NL"/>
              </w:rPr>
              <w:t>14.11</w:t>
            </w:r>
            <w:r>
              <w:rPr>
                <w:color w:val="000000"/>
                <w:lang w:val="nl-NL"/>
              </w:rPr>
              <w:t xml:space="preserve">%; </w:t>
            </w:r>
          </w:p>
          <w:p w14:paraId="4AB6D347" w14:textId="5DEDAC43" w:rsidR="00CF453E" w:rsidRDefault="00CF453E" w:rsidP="00CF453E">
            <w:pPr>
              <w:spacing w:before="120"/>
              <w:rPr>
                <w:color w:val="000000"/>
                <w:lang w:val="nl-NL"/>
              </w:rPr>
            </w:pPr>
            <w:r>
              <w:rPr>
                <w:color w:val="000000"/>
                <w:lang w:val="nl-NL"/>
              </w:rPr>
              <w:t xml:space="preserve">Đạt: </w:t>
            </w:r>
            <w:r w:rsidR="00D74002">
              <w:rPr>
                <w:color w:val="000000"/>
                <w:lang w:val="nl-NL"/>
              </w:rPr>
              <w:t>1.5</w:t>
            </w:r>
            <w:r>
              <w:rPr>
                <w:color w:val="000000"/>
                <w:lang w:val="nl-NL"/>
              </w:rPr>
              <w:t>%.</w:t>
            </w:r>
            <w:r>
              <w:rPr>
                <w:rFonts w:ascii="Roboto" w:hAnsi="Roboto"/>
                <w:color w:val="333333"/>
                <w:sz w:val="21"/>
                <w:szCs w:val="21"/>
              </w:rPr>
              <w:br/>
            </w:r>
            <w:r>
              <w:rPr>
                <w:b/>
                <w:bCs/>
                <w:color w:val="000000"/>
                <w:u w:val="single"/>
                <w:lang w:val="nl-NL"/>
              </w:rPr>
              <w:t>Học lực:</w:t>
            </w:r>
            <w:r>
              <w:rPr>
                <w:rFonts w:ascii="Roboto" w:hAnsi="Roboto"/>
                <w:color w:val="333333"/>
                <w:sz w:val="21"/>
                <w:szCs w:val="21"/>
              </w:rPr>
              <w:br/>
            </w:r>
            <w:r>
              <w:rPr>
                <w:color w:val="000000"/>
                <w:lang w:val="nl-NL"/>
              </w:rPr>
              <w:t xml:space="preserve">Tốt : </w:t>
            </w:r>
            <w:r w:rsidR="00D74002">
              <w:rPr>
                <w:color w:val="000000"/>
                <w:lang w:val="nl-NL"/>
              </w:rPr>
              <w:t>24.32</w:t>
            </w:r>
            <w:r>
              <w:rPr>
                <w:color w:val="000000"/>
                <w:lang w:val="nl-NL"/>
              </w:rPr>
              <w:t xml:space="preserve">%; </w:t>
            </w:r>
          </w:p>
          <w:p w14:paraId="62D438B6" w14:textId="671ACFB0" w:rsidR="00CF453E" w:rsidRDefault="00CF453E" w:rsidP="00CF453E">
            <w:pPr>
              <w:spacing w:before="120"/>
              <w:rPr>
                <w:color w:val="000000"/>
                <w:lang w:val="nl-NL"/>
              </w:rPr>
            </w:pPr>
            <w:r>
              <w:rPr>
                <w:color w:val="000000"/>
                <w:lang w:val="nl-NL"/>
              </w:rPr>
              <w:t xml:space="preserve">Khá : </w:t>
            </w:r>
            <w:r w:rsidR="00D74002">
              <w:rPr>
                <w:color w:val="000000"/>
                <w:lang w:val="nl-NL"/>
              </w:rPr>
              <w:t>48.35</w:t>
            </w:r>
            <w:r>
              <w:rPr>
                <w:color w:val="000000"/>
                <w:lang w:val="nl-NL"/>
              </w:rPr>
              <w:t>%;</w:t>
            </w:r>
          </w:p>
          <w:p w14:paraId="029089DE" w14:textId="400B8F8A" w:rsidR="00CF453E" w:rsidRDefault="00CF453E" w:rsidP="00CF453E">
            <w:pPr>
              <w:spacing w:before="120"/>
              <w:rPr>
                <w:color w:val="000000"/>
                <w:lang w:val="nl-NL"/>
              </w:rPr>
            </w:pPr>
            <w:r>
              <w:rPr>
                <w:color w:val="000000"/>
                <w:lang w:val="nl-NL"/>
              </w:rPr>
              <w:t xml:space="preserve"> Đạt : </w:t>
            </w:r>
            <w:r w:rsidR="00D74002">
              <w:rPr>
                <w:color w:val="000000"/>
                <w:lang w:val="nl-NL"/>
              </w:rPr>
              <w:t>27.03</w:t>
            </w:r>
            <w:r>
              <w:rPr>
                <w:color w:val="000000"/>
                <w:lang w:val="nl-NL"/>
              </w:rPr>
              <w:t xml:space="preserve">%; </w:t>
            </w:r>
          </w:p>
          <w:p w14:paraId="7E05C4C3" w14:textId="66F18325" w:rsidR="00367E03" w:rsidRDefault="00CF453E" w:rsidP="00CF453E">
            <w:pPr>
              <w:spacing w:before="120"/>
            </w:pPr>
            <w:r>
              <w:rPr>
                <w:color w:val="000000"/>
                <w:lang w:val="nl-NL"/>
              </w:rPr>
              <w:t xml:space="preserve">CĐ: </w:t>
            </w:r>
            <w:r w:rsidR="003B767B">
              <w:rPr>
                <w:color w:val="000000"/>
                <w:lang w:val="nl-NL"/>
              </w:rPr>
              <w:t>0.</w:t>
            </w:r>
            <w:r w:rsidR="00D74002">
              <w:rPr>
                <w:color w:val="000000"/>
                <w:lang w:val="nl-NL"/>
              </w:rPr>
              <w:t>3</w:t>
            </w:r>
            <w:r>
              <w:rPr>
                <w:color w:val="000000"/>
                <w:lang w:val="nl-NL"/>
              </w:rPr>
              <w:t>%</w:t>
            </w:r>
            <w:r>
              <w:rPr>
                <w:rFonts w:ascii="Roboto" w:hAnsi="Roboto"/>
                <w:color w:val="333333"/>
                <w:sz w:val="21"/>
                <w:szCs w:val="21"/>
              </w:rPr>
              <w:br/>
            </w:r>
            <w:r>
              <w:rPr>
                <w:rFonts w:ascii="Roboto" w:hAnsi="Roboto"/>
                <w:color w:val="333333"/>
                <w:sz w:val="21"/>
                <w:szCs w:val="21"/>
              </w:rPr>
              <w:br/>
            </w:r>
            <w:r w:rsidRPr="00EF5B1D">
              <w:rPr>
                <w:b/>
                <w:color w:val="000000"/>
                <w:lang w:val="nl-NL"/>
              </w:rPr>
              <w:t>SK:</w:t>
            </w:r>
            <w:r>
              <w:rPr>
                <w:color w:val="000000"/>
                <w:lang w:val="nl-NL"/>
              </w:rPr>
              <w:t xml:space="preserve"> 100% đủ sức khỏe để học tập</w:t>
            </w:r>
          </w:p>
        </w:tc>
        <w:tc>
          <w:tcPr>
            <w:tcW w:w="6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E5A791C" w14:textId="637CCA3D" w:rsidR="00CF453E" w:rsidRDefault="00367E03" w:rsidP="00CF453E">
            <w:pPr>
              <w:spacing w:before="120"/>
              <w:rPr>
                <w:color w:val="000000"/>
                <w:lang w:val="nl-NL"/>
              </w:rPr>
            </w:pPr>
            <w:r>
              <w:t> </w:t>
            </w:r>
            <w:r w:rsidR="00CF453E">
              <w:rPr>
                <w:b/>
                <w:bCs/>
                <w:color w:val="000000"/>
                <w:u w:val="single"/>
                <w:lang w:val="nl-NL"/>
              </w:rPr>
              <w:t>Rèn luyện:</w:t>
            </w:r>
            <w:r w:rsidR="00CF453E">
              <w:rPr>
                <w:rFonts w:ascii="Roboto" w:hAnsi="Roboto"/>
                <w:color w:val="333333"/>
                <w:sz w:val="21"/>
                <w:szCs w:val="21"/>
              </w:rPr>
              <w:br/>
            </w:r>
            <w:r w:rsidR="00CF453E">
              <w:rPr>
                <w:color w:val="000000"/>
                <w:lang w:val="nl-NL"/>
              </w:rPr>
              <w:t xml:space="preserve">Tốt : </w:t>
            </w:r>
            <w:r w:rsidR="00515582">
              <w:rPr>
                <w:color w:val="000000"/>
                <w:lang w:val="nl-NL"/>
              </w:rPr>
              <w:t>93.</w:t>
            </w:r>
            <w:r w:rsidR="00D74002">
              <w:rPr>
                <w:color w:val="000000"/>
                <w:lang w:val="nl-NL"/>
              </w:rPr>
              <w:t>07</w:t>
            </w:r>
            <w:r w:rsidR="00CF453E">
              <w:rPr>
                <w:color w:val="000000"/>
                <w:lang w:val="nl-NL"/>
              </w:rPr>
              <w:t>%;</w:t>
            </w:r>
          </w:p>
          <w:p w14:paraId="2FE4F2ED" w14:textId="2469E4CE" w:rsidR="00F04ACE" w:rsidRDefault="00CF453E" w:rsidP="00CF453E">
            <w:pPr>
              <w:spacing w:before="120"/>
              <w:rPr>
                <w:color w:val="000000"/>
                <w:lang w:val="nl-NL"/>
              </w:rPr>
            </w:pPr>
            <w:r>
              <w:rPr>
                <w:color w:val="000000"/>
                <w:lang w:val="nl-NL"/>
              </w:rPr>
              <w:t xml:space="preserve"> Khá </w:t>
            </w:r>
            <w:r w:rsidR="00D74002">
              <w:rPr>
                <w:color w:val="000000"/>
                <w:lang w:val="nl-NL"/>
              </w:rPr>
              <w:t>6.93</w:t>
            </w:r>
            <w:r>
              <w:rPr>
                <w:color w:val="000000"/>
                <w:lang w:val="nl-NL"/>
              </w:rPr>
              <w:t xml:space="preserve">%; </w:t>
            </w:r>
          </w:p>
          <w:p w14:paraId="7D483A12" w14:textId="613BC3C5" w:rsidR="00CF453E" w:rsidRDefault="009E1C6D" w:rsidP="00CF453E">
            <w:pPr>
              <w:spacing w:before="120"/>
              <w:rPr>
                <w:color w:val="000000"/>
                <w:lang w:val="nl-NL"/>
              </w:rPr>
            </w:pPr>
            <w:r>
              <w:rPr>
                <w:color w:val="000000"/>
                <w:lang w:val="nl-NL"/>
              </w:rPr>
              <w:t>TB</w:t>
            </w:r>
            <w:r w:rsidR="00CF453E">
              <w:rPr>
                <w:color w:val="000000"/>
                <w:lang w:val="nl-NL"/>
              </w:rPr>
              <w:t xml:space="preserve">: </w:t>
            </w:r>
            <w:r w:rsidR="00D74002">
              <w:rPr>
                <w:color w:val="000000"/>
                <w:lang w:val="nl-NL"/>
              </w:rPr>
              <w:t>0</w:t>
            </w:r>
            <w:r w:rsidR="00CF453E">
              <w:rPr>
                <w:color w:val="000000"/>
                <w:lang w:val="nl-NL"/>
              </w:rPr>
              <w:t>%.</w:t>
            </w:r>
            <w:r w:rsidR="00CF453E">
              <w:rPr>
                <w:rFonts w:ascii="Roboto" w:hAnsi="Roboto"/>
                <w:color w:val="333333"/>
                <w:sz w:val="21"/>
                <w:szCs w:val="21"/>
              </w:rPr>
              <w:br/>
            </w:r>
            <w:r w:rsidR="00CF453E">
              <w:rPr>
                <w:b/>
                <w:bCs/>
                <w:color w:val="000000"/>
                <w:u w:val="single"/>
                <w:lang w:val="nl-NL"/>
              </w:rPr>
              <w:t>Học lực:</w:t>
            </w:r>
            <w:r w:rsidR="00CF453E">
              <w:rPr>
                <w:rFonts w:ascii="Roboto" w:hAnsi="Roboto"/>
                <w:color w:val="333333"/>
                <w:sz w:val="21"/>
                <w:szCs w:val="21"/>
              </w:rPr>
              <w:br/>
            </w:r>
            <w:r w:rsidR="00CF453E">
              <w:rPr>
                <w:color w:val="000000"/>
                <w:lang w:val="nl-NL"/>
              </w:rPr>
              <w:t xml:space="preserve">Tốt : </w:t>
            </w:r>
            <w:r w:rsidR="00D74002">
              <w:rPr>
                <w:color w:val="000000"/>
                <w:lang w:val="nl-NL"/>
              </w:rPr>
              <w:t>33</w:t>
            </w:r>
            <w:r w:rsidR="00515582">
              <w:rPr>
                <w:color w:val="000000"/>
                <w:lang w:val="nl-NL"/>
              </w:rPr>
              <w:t>.66</w:t>
            </w:r>
            <w:r w:rsidR="00CF453E">
              <w:rPr>
                <w:color w:val="000000"/>
                <w:lang w:val="nl-NL"/>
              </w:rPr>
              <w:t xml:space="preserve">%; </w:t>
            </w:r>
          </w:p>
          <w:p w14:paraId="56E8CBC9" w14:textId="06A47F67" w:rsidR="00CF453E" w:rsidRDefault="00CF453E" w:rsidP="00CF453E">
            <w:pPr>
              <w:spacing w:before="120"/>
              <w:rPr>
                <w:color w:val="000000"/>
                <w:lang w:val="nl-NL"/>
              </w:rPr>
            </w:pPr>
            <w:r>
              <w:rPr>
                <w:color w:val="000000"/>
                <w:lang w:val="nl-NL"/>
              </w:rPr>
              <w:t>Khá:</w:t>
            </w:r>
            <w:r w:rsidR="00D74002">
              <w:rPr>
                <w:color w:val="000000"/>
                <w:lang w:val="nl-NL"/>
              </w:rPr>
              <w:t>49.17</w:t>
            </w:r>
            <w:r>
              <w:rPr>
                <w:color w:val="000000"/>
                <w:lang w:val="nl-NL"/>
              </w:rPr>
              <w:t>%;</w:t>
            </w:r>
          </w:p>
          <w:p w14:paraId="3BDEB29D" w14:textId="39BC415C" w:rsidR="00CF453E" w:rsidRDefault="00CF453E" w:rsidP="00CF453E">
            <w:pPr>
              <w:spacing w:before="120"/>
              <w:rPr>
                <w:color w:val="000000"/>
                <w:lang w:val="nl-NL"/>
              </w:rPr>
            </w:pPr>
            <w:r>
              <w:rPr>
                <w:color w:val="000000"/>
                <w:lang w:val="nl-NL"/>
              </w:rPr>
              <w:t xml:space="preserve"> </w:t>
            </w:r>
            <w:r w:rsidR="00D74002">
              <w:rPr>
                <w:color w:val="000000"/>
                <w:lang w:val="nl-NL"/>
              </w:rPr>
              <w:t>Đ</w:t>
            </w:r>
            <w:r>
              <w:rPr>
                <w:color w:val="000000"/>
                <w:lang w:val="nl-NL"/>
              </w:rPr>
              <w:t xml:space="preserve"> :</w:t>
            </w:r>
            <w:r w:rsidR="00D74002">
              <w:rPr>
                <w:color w:val="000000"/>
                <w:lang w:val="nl-NL"/>
              </w:rPr>
              <w:t>17.16</w:t>
            </w:r>
            <w:r>
              <w:rPr>
                <w:color w:val="000000"/>
                <w:lang w:val="nl-NL"/>
              </w:rPr>
              <w:t xml:space="preserve">%; </w:t>
            </w:r>
          </w:p>
          <w:p w14:paraId="69770DA5" w14:textId="7275C14D" w:rsidR="00367E03" w:rsidRDefault="00D74002" w:rsidP="00CF453E">
            <w:pPr>
              <w:spacing w:before="120"/>
            </w:pPr>
            <w:r>
              <w:rPr>
                <w:color w:val="000000"/>
                <w:lang w:val="nl-NL"/>
              </w:rPr>
              <w:t>CĐ</w:t>
            </w:r>
            <w:r w:rsidR="00CF453E">
              <w:rPr>
                <w:color w:val="000000"/>
                <w:lang w:val="nl-NL"/>
              </w:rPr>
              <w:t xml:space="preserve">: </w:t>
            </w:r>
            <w:r w:rsidR="00515582">
              <w:rPr>
                <w:color w:val="000000"/>
                <w:lang w:val="nl-NL"/>
              </w:rPr>
              <w:t>0.</w:t>
            </w:r>
            <w:r>
              <w:rPr>
                <w:color w:val="000000"/>
                <w:lang w:val="nl-NL"/>
              </w:rPr>
              <w:t>00</w:t>
            </w:r>
            <w:r w:rsidR="00CF453E">
              <w:rPr>
                <w:color w:val="000000"/>
                <w:lang w:val="nl-NL"/>
              </w:rPr>
              <w:t>%</w:t>
            </w:r>
            <w:r w:rsidR="00CF453E">
              <w:rPr>
                <w:rFonts w:ascii="Roboto" w:hAnsi="Roboto"/>
                <w:color w:val="333333"/>
                <w:sz w:val="21"/>
                <w:szCs w:val="21"/>
              </w:rPr>
              <w:br/>
            </w:r>
            <w:r w:rsidR="00CF453E">
              <w:rPr>
                <w:rFonts w:ascii="Roboto" w:hAnsi="Roboto"/>
                <w:color w:val="333333"/>
                <w:sz w:val="21"/>
                <w:szCs w:val="21"/>
              </w:rPr>
              <w:br/>
            </w:r>
            <w:r w:rsidR="00CF453E" w:rsidRPr="00EF5B1D">
              <w:rPr>
                <w:b/>
                <w:color w:val="000000"/>
                <w:lang w:val="nl-NL"/>
              </w:rPr>
              <w:t>SK:</w:t>
            </w:r>
            <w:r w:rsidR="00CF453E">
              <w:rPr>
                <w:color w:val="000000"/>
                <w:lang w:val="nl-NL"/>
              </w:rPr>
              <w:t xml:space="preserve"> 100% đủ sức khỏe để học tập</w:t>
            </w:r>
          </w:p>
        </w:tc>
      </w:tr>
      <w:tr w:rsidR="00367E03" w14:paraId="699F8023" w14:textId="77777777" w:rsidTr="00515582">
        <w:tblPrEx>
          <w:tblBorders>
            <w:top w:val="none" w:sz="0" w:space="0" w:color="auto"/>
            <w:bottom w:val="none" w:sz="0" w:space="0" w:color="auto"/>
            <w:insideH w:val="none" w:sz="0" w:space="0" w:color="auto"/>
            <w:insideV w:val="none" w:sz="0" w:space="0" w:color="auto"/>
          </w:tblBorders>
        </w:tblPrEx>
        <w:trPr>
          <w:gridAfter w:val="1"/>
          <w:wAfter w:w="574" w:type="pct"/>
          <w:trHeight w:val="426"/>
        </w:trPr>
        <w:tc>
          <w:tcPr>
            <w:tcW w:w="5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A0C4B3" w14:textId="77777777" w:rsidR="00367E03" w:rsidRDefault="00367E03" w:rsidP="00F91E1A">
            <w:pPr>
              <w:spacing w:before="120"/>
              <w:jc w:val="center"/>
            </w:pPr>
            <w:r>
              <w:t>VI</w:t>
            </w:r>
          </w:p>
        </w:tc>
        <w:tc>
          <w:tcPr>
            <w:tcW w:w="18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A7097A" w14:textId="77777777" w:rsidR="00367E03" w:rsidRDefault="00367E03" w:rsidP="00F91E1A">
            <w:pPr>
              <w:spacing w:before="120"/>
            </w:pPr>
            <w:r>
              <w:t>Khả năng học tập tiếp tục của học sinh</w:t>
            </w:r>
          </w:p>
        </w:tc>
        <w:tc>
          <w:tcPr>
            <w:tcW w:w="75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23704D" w14:textId="77777777" w:rsidR="00367E03" w:rsidRDefault="00367E03" w:rsidP="00F91E1A">
            <w:pPr>
              <w:spacing w:before="120"/>
            </w:pPr>
            <w:r>
              <w:t> </w:t>
            </w:r>
            <w:r w:rsidR="00812BCA">
              <w:rPr>
                <w:color w:val="000000"/>
                <w:shd w:val="clear" w:color="auto" w:fill="FFFFFF"/>
                <w:lang w:val="nl-NL"/>
              </w:rPr>
              <w:t>Đủ khả năng học </w:t>
            </w:r>
            <w:r w:rsidR="00812BCA">
              <w:rPr>
                <w:color w:val="000000"/>
                <w:sz w:val="22"/>
                <w:szCs w:val="22"/>
                <w:shd w:val="clear" w:color="auto" w:fill="FFFFFF"/>
                <w:lang w:val="nl-NL"/>
              </w:rPr>
              <w:t>tiếp</w:t>
            </w:r>
            <w:r w:rsidR="00812BCA">
              <w:rPr>
                <w:color w:val="000000"/>
                <w:shd w:val="clear" w:color="auto" w:fill="FFFFFF"/>
                <w:lang w:val="nl-NL"/>
              </w:rPr>
              <w:t> lớp 11</w:t>
            </w:r>
          </w:p>
        </w:tc>
        <w:tc>
          <w:tcPr>
            <w:tcW w:w="6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9811CA" w14:textId="77777777" w:rsidR="00367E03" w:rsidRDefault="00367E03" w:rsidP="00F91E1A">
            <w:pPr>
              <w:spacing w:before="120"/>
            </w:pPr>
            <w:r>
              <w:t> </w:t>
            </w:r>
            <w:r w:rsidR="00812BCA">
              <w:rPr>
                <w:color w:val="000000"/>
                <w:shd w:val="clear" w:color="auto" w:fill="FFFFFF"/>
                <w:lang w:val="nl-NL"/>
              </w:rPr>
              <w:t>Đủ khả năng học </w:t>
            </w:r>
            <w:r w:rsidR="00812BCA">
              <w:rPr>
                <w:color w:val="000000"/>
                <w:sz w:val="22"/>
                <w:szCs w:val="22"/>
                <w:shd w:val="clear" w:color="auto" w:fill="FFFFFF"/>
                <w:lang w:val="nl-NL"/>
              </w:rPr>
              <w:t>tiếp</w:t>
            </w:r>
            <w:r w:rsidR="00812BCA">
              <w:rPr>
                <w:color w:val="000000"/>
                <w:shd w:val="clear" w:color="auto" w:fill="FFFFFF"/>
                <w:lang w:val="nl-NL"/>
              </w:rPr>
              <w:t> lớp 12</w:t>
            </w:r>
          </w:p>
        </w:tc>
        <w:tc>
          <w:tcPr>
            <w:tcW w:w="63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EF47BB" w14:textId="77777777" w:rsidR="00367E03" w:rsidRDefault="00367E03" w:rsidP="00F91E1A">
            <w:pPr>
              <w:spacing w:before="120"/>
            </w:pPr>
            <w:r>
              <w:t> </w:t>
            </w:r>
            <w:r w:rsidR="00812BCA">
              <w:rPr>
                <w:color w:val="000000"/>
                <w:shd w:val="clear" w:color="auto" w:fill="FFFFFF"/>
                <w:lang w:val="nl-NL"/>
              </w:rPr>
              <w:t>Đủ khả năng tốt nghiệp THPT</w:t>
            </w:r>
          </w:p>
        </w:tc>
      </w:tr>
    </w:tbl>
    <w:p w14:paraId="2703A931" w14:textId="77777777" w:rsidR="005244FE" w:rsidRDefault="005244FE" w:rsidP="005244F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00"/>
        <w:gridCol w:w="5400"/>
      </w:tblGrid>
      <w:tr w:rsidR="005244FE" w14:paraId="0CE4F068" w14:textId="77777777" w:rsidTr="00F91E1A">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527E748C" w14:textId="77777777" w:rsidR="005244FE" w:rsidRDefault="005244FE" w:rsidP="00F91E1A">
            <w:pPr>
              <w:spacing w:before="120"/>
            </w:pPr>
            <w:r>
              <w:t> </w:t>
            </w:r>
            <w:r w:rsidR="00367E03">
              <w:t xml:space="preserve">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5849FE18" w14:textId="16727A31" w:rsidR="001652A1" w:rsidRDefault="007D643A" w:rsidP="001652A1">
            <w:pPr>
              <w:spacing w:before="120"/>
            </w:pPr>
            <w:r>
              <w:rPr>
                <w:i/>
              </w:rPr>
              <w:t>Hợp Minh</w:t>
            </w:r>
            <w:r w:rsidR="005244FE">
              <w:t xml:space="preserve">, </w:t>
            </w:r>
            <w:r w:rsidR="00367E03">
              <w:rPr>
                <w:rFonts w:ascii="Arial" w:hAnsi="Arial" w:cs="Arial"/>
                <w:i/>
                <w:iCs/>
                <w:color w:val="000000"/>
                <w:sz w:val="20"/>
                <w:szCs w:val="20"/>
              </w:rPr>
              <w:t xml:space="preserve">Ngày </w:t>
            </w:r>
            <w:r w:rsidR="00185A7B">
              <w:rPr>
                <w:rFonts w:ascii="Arial" w:hAnsi="Arial" w:cs="Arial"/>
                <w:i/>
                <w:iCs/>
                <w:color w:val="000000"/>
                <w:sz w:val="20"/>
                <w:szCs w:val="20"/>
              </w:rPr>
              <w:t>9</w:t>
            </w:r>
            <w:r w:rsidR="00367E03">
              <w:rPr>
                <w:rFonts w:ascii="Arial" w:hAnsi="Arial" w:cs="Arial"/>
                <w:i/>
                <w:iCs/>
                <w:color w:val="000000"/>
                <w:sz w:val="20"/>
                <w:szCs w:val="20"/>
              </w:rPr>
              <w:t xml:space="preserve"> tháng 0</w:t>
            </w:r>
            <w:r w:rsidR="009E1C6D">
              <w:rPr>
                <w:rFonts w:ascii="Arial" w:hAnsi="Arial" w:cs="Arial"/>
                <w:i/>
                <w:iCs/>
                <w:color w:val="000000"/>
                <w:sz w:val="20"/>
                <w:szCs w:val="20"/>
              </w:rPr>
              <w:t>9</w:t>
            </w:r>
            <w:r w:rsidR="00367E03">
              <w:rPr>
                <w:rFonts w:ascii="Arial" w:hAnsi="Arial" w:cs="Arial"/>
                <w:i/>
                <w:iCs/>
                <w:color w:val="000000"/>
                <w:sz w:val="20"/>
                <w:szCs w:val="20"/>
              </w:rPr>
              <w:t xml:space="preserve"> năm 202</w:t>
            </w:r>
            <w:r w:rsidR="00185A7B">
              <w:rPr>
                <w:rFonts w:ascii="Arial" w:hAnsi="Arial" w:cs="Arial"/>
                <w:i/>
                <w:iCs/>
                <w:color w:val="000000"/>
                <w:sz w:val="20"/>
                <w:szCs w:val="20"/>
              </w:rPr>
              <w:t>5</w:t>
            </w:r>
            <w:r w:rsidR="005244FE">
              <w:br/>
            </w:r>
            <w:r w:rsidR="00367E03" w:rsidRPr="007D643A">
              <w:rPr>
                <w:b/>
              </w:rPr>
              <w:t xml:space="preserve">          </w:t>
            </w:r>
            <w:r w:rsidRPr="007D643A">
              <w:rPr>
                <w:b/>
              </w:rPr>
              <w:t xml:space="preserve">    HIỆU TRƯỞNG</w:t>
            </w:r>
            <w:r w:rsidR="005244FE" w:rsidRPr="007D643A">
              <w:rPr>
                <w:b/>
              </w:rPr>
              <w:br/>
            </w:r>
            <w:r w:rsidR="00367E03">
              <w:t xml:space="preserve">       </w:t>
            </w:r>
          </w:p>
          <w:p w14:paraId="29A5B364" w14:textId="77777777" w:rsidR="001652A1" w:rsidRDefault="001652A1" w:rsidP="001652A1">
            <w:pPr>
              <w:spacing w:before="120"/>
            </w:pPr>
          </w:p>
          <w:p w14:paraId="54DFC08B" w14:textId="77777777" w:rsidR="001652A1" w:rsidRDefault="001652A1" w:rsidP="001652A1">
            <w:pPr>
              <w:spacing w:before="120"/>
            </w:pPr>
          </w:p>
          <w:p w14:paraId="26EA7DB3" w14:textId="4531E16C" w:rsidR="005244FE" w:rsidRDefault="001652A1" w:rsidP="001652A1">
            <w:pPr>
              <w:spacing w:before="120"/>
            </w:pPr>
            <w:r>
              <w:t xml:space="preserve">        </w:t>
            </w:r>
            <w:r w:rsidR="003B7971">
              <w:t xml:space="preserve">    </w:t>
            </w:r>
            <w:r>
              <w:t xml:space="preserve"> </w:t>
            </w:r>
            <w:r w:rsidRPr="001652A1">
              <w:rPr>
                <w:b/>
              </w:rPr>
              <w:t>Hoàng Vĩnh Thắng</w:t>
            </w:r>
          </w:p>
        </w:tc>
      </w:tr>
    </w:tbl>
    <w:p w14:paraId="45E777FC" w14:textId="77777777" w:rsidR="005244FE" w:rsidRDefault="005244FE" w:rsidP="005244FE">
      <w:pPr>
        <w:spacing w:before="120" w:after="280" w:afterAutospacing="1"/>
      </w:pPr>
      <w:r>
        <w:t> </w:t>
      </w:r>
    </w:p>
    <w:sectPr w:rsidR="005244FE" w:rsidSect="000E06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85A86"/>
    <w:multiLevelType w:val="hybridMultilevel"/>
    <w:tmpl w:val="87AC74FA"/>
    <w:lvl w:ilvl="0" w:tplc="83BE92FE">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4FE"/>
    <w:rsid w:val="000E061F"/>
    <w:rsid w:val="001652A1"/>
    <w:rsid w:val="00185A7B"/>
    <w:rsid w:val="00367E03"/>
    <w:rsid w:val="003B767B"/>
    <w:rsid w:val="003B7971"/>
    <w:rsid w:val="00480DC6"/>
    <w:rsid w:val="00515582"/>
    <w:rsid w:val="005244FE"/>
    <w:rsid w:val="0061363C"/>
    <w:rsid w:val="00660030"/>
    <w:rsid w:val="0071601D"/>
    <w:rsid w:val="007D643A"/>
    <w:rsid w:val="00812BCA"/>
    <w:rsid w:val="009E1C6D"/>
    <w:rsid w:val="00BD387A"/>
    <w:rsid w:val="00C41202"/>
    <w:rsid w:val="00CF453E"/>
    <w:rsid w:val="00D5008D"/>
    <w:rsid w:val="00D529C2"/>
    <w:rsid w:val="00D74002"/>
    <w:rsid w:val="00DF01CB"/>
    <w:rsid w:val="00EF5B1D"/>
    <w:rsid w:val="00F04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9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44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E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44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E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64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dcterms:created xsi:type="dcterms:W3CDTF">2024-08-14T00:49:00Z</dcterms:created>
  <dcterms:modified xsi:type="dcterms:W3CDTF">2025-10-20T14:58:00Z</dcterms:modified>
</cp:coreProperties>
</file>